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7B4C" w14:textId="211F3937" w:rsidR="00885B8D" w:rsidRDefault="00885B8D" w:rsidP="00885B8D">
      <w:pPr>
        <w:jc w:val="center"/>
        <w:rPr>
          <w:b/>
          <w:bCs/>
          <w:color w:val="0070C0"/>
          <w:sz w:val="48"/>
          <w:szCs w:val="48"/>
          <w:u w:val="single"/>
          <w:lang w:val="en-GB"/>
        </w:rPr>
      </w:pPr>
      <w:r>
        <w:rPr>
          <w:b/>
          <w:bCs/>
          <w:color w:val="0070C0"/>
          <w:sz w:val="48"/>
          <w:szCs w:val="48"/>
          <w:u w:val="single"/>
          <w:lang w:val="en-GB"/>
        </w:rPr>
        <w:t>Bowral Bowling Club</w:t>
      </w:r>
    </w:p>
    <w:p w14:paraId="23048915" w14:textId="1512FEE2" w:rsidR="00885B8D" w:rsidRDefault="00885B8D" w:rsidP="00885B8D">
      <w:pPr>
        <w:jc w:val="center"/>
        <w:rPr>
          <w:b/>
          <w:bCs/>
          <w:color w:val="0070C0"/>
          <w:sz w:val="56"/>
          <w:szCs w:val="56"/>
          <w:u w:val="single"/>
          <w:lang w:val="en-GB"/>
        </w:rPr>
      </w:pPr>
      <w:r w:rsidRPr="00885B8D">
        <w:rPr>
          <w:b/>
          <w:bCs/>
          <w:color w:val="0070C0"/>
          <w:sz w:val="56"/>
          <w:szCs w:val="56"/>
          <w:u w:val="single"/>
          <w:lang w:val="en-GB"/>
        </w:rPr>
        <w:t>Consistency Handicap Singles</w:t>
      </w:r>
    </w:p>
    <w:p w14:paraId="1DD12C22" w14:textId="57B0E32A" w:rsidR="00885B8D" w:rsidRPr="00885B8D" w:rsidRDefault="00885B8D" w:rsidP="00885B8D">
      <w:pPr>
        <w:jc w:val="center"/>
        <w:rPr>
          <w:sz w:val="28"/>
          <w:szCs w:val="28"/>
          <w:lang w:val="en-GB"/>
        </w:rPr>
      </w:pPr>
      <w:r w:rsidRPr="00885B8D">
        <w:rPr>
          <w:sz w:val="28"/>
          <w:szCs w:val="28"/>
          <w:lang w:val="en-GB"/>
        </w:rPr>
        <w:t>Entries open November 22</w:t>
      </w:r>
      <w:r w:rsidRPr="00885B8D">
        <w:rPr>
          <w:sz w:val="28"/>
          <w:szCs w:val="28"/>
          <w:vertAlign w:val="superscript"/>
          <w:lang w:val="en-GB"/>
        </w:rPr>
        <w:t>nd</w:t>
      </w:r>
      <w:r w:rsidRPr="00885B8D">
        <w:rPr>
          <w:sz w:val="28"/>
          <w:szCs w:val="28"/>
          <w:lang w:val="en-GB"/>
        </w:rPr>
        <w:t xml:space="preserve">  2025</w:t>
      </w:r>
    </w:p>
    <w:p w14:paraId="67868F04" w14:textId="4774D67E" w:rsidR="00885B8D" w:rsidRDefault="00885B8D" w:rsidP="00885B8D">
      <w:pPr>
        <w:jc w:val="center"/>
        <w:rPr>
          <w:sz w:val="28"/>
          <w:szCs w:val="28"/>
          <w:lang w:val="en-GB"/>
        </w:rPr>
      </w:pPr>
      <w:r w:rsidRPr="00885B8D">
        <w:rPr>
          <w:sz w:val="28"/>
          <w:szCs w:val="28"/>
          <w:lang w:val="en-GB"/>
        </w:rPr>
        <w:t>Entries Close 5pm on Saturday 20</w:t>
      </w:r>
      <w:r w:rsidRPr="00885B8D">
        <w:rPr>
          <w:sz w:val="28"/>
          <w:szCs w:val="28"/>
          <w:vertAlign w:val="superscript"/>
          <w:lang w:val="en-GB"/>
        </w:rPr>
        <w:t>th</w:t>
      </w:r>
      <w:r w:rsidRPr="00885B8D">
        <w:rPr>
          <w:sz w:val="28"/>
          <w:szCs w:val="28"/>
          <w:lang w:val="en-GB"/>
        </w:rPr>
        <w:t xml:space="preserve"> December 2025</w:t>
      </w:r>
    </w:p>
    <w:p w14:paraId="6EA89298" w14:textId="0A7E72A4" w:rsidR="00885B8D" w:rsidRDefault="00885B8D" w:rsidP="00885B8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First Round Saturday 3</w:t>
      </w:r>
      <w:r w:rsidRPr="00885B8D">
        <w:rPr>
          <w:sz w:val="28"/>
          <w:szCs w:val="28"/>
          <w:vertAlign w:val="superscript"/>
          <w:lang w:val="en-GB"/>
        </w:rPr>
        <w:t>rd</w:t>
      </w:r>
      <w:r>
        <w:rPr>
          <w:sz w:val="28"/>
          <w:szCs w:val="28"/>
          <w:lang w:val="en-GB"/>
        </w:rPr>
        <w:t xml:space="preserve"> January 2026</w:t>
      </w:r>
    </w:p>
    <w:p w14:paraId="24112938" w14:textId="5D3937ED" w:rsidR="00885B8D" w:rsidRDefault="00885B8D" w:rsidP="00885B8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Bowls Committee plan for the event to be played on Saturday 3</w:t>
      </w:r>
      <w:r w:rsidRPr="00885B8D">
        <w:rPr>
          <w:sz w:val="28"/>
          <w:szCs w:val="28"/>
          <w:vertAlign w:val="superscript"/>
          <w:lang w:val="en-GB"/>
        </w:rPr>
        <w:t>rd</w:t>
      </w:r>
      <w:r>
        <w:rPr>
          <w:sz w:val="28"/>
          <w:szCs w:val="28"/>
          <w:lang w:val="en-GB"/>
        </w:rPr>
        <w:t>, 10</w:t>
      </w:r>
      <w:r w:rsidRPr="00885B8D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and 17</w:t>
      </w:r>
      <w:r w:rsidRPr="00885B8D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January 2026.  </w:t>
      </w:r>
      <w:r w:rsidR="00A20C43">
        <w:rPr>
          <w:sz w:val="28"/>
          <w:szCs w:val="28"/>
          <w:lang w:val="en-GB"/>
        </w:rPr>
        <w:t xml:space="preserve">However, unforeseen circumstances or a large entry may require that games are played on a Sunday or possibly Wednesday.  Saturday and Wednesday matches start at 12.30pm, Sunday matches at 10am. </w:t>
      </w:r>
    </w:p>
    <w:p w14:paraId="261CD290" w14:textId="5043E88C" w:rsidR="00A20C43" w:rsidRDefault="00A20C43" w:rsidP="00885B8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Eligibility; Financial members of the Bowral bowling Club (Male or Female).</w:t>
      </w:r>
    </w:p>
    <w:p w14:paraId="3DDB95AC" w14:textId="31977F7D" w:rsidR="00A20C43" w:rsidRDefault="00A20C43" w:rsidP="00885B8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Conditions of Play; First to 130 shots.  Scoring, 4 shots nearest jack, thence 3,2 and 1 shot for next nearest.  Jack is set on washer at bowled length and replace if subsequently </w:t>
      </w:r>
      <w:r w:rsidR="006331E5">
        <w:rPr>
          <w:sz w:val="28"/>
          <w:szCs w:val="28"/>
          <w:lang w:val="en-GB"/>
        </w:rPr>
        <w:t>displaced.</w:t>
      </w:r>
      <w:r>
        <w:rPr>
          <w:sz w:val="28"/>
          <w:szCs w:val="28"/>
          <w:lang w:val="en-GB"/>
        </w:rPr>
        <w:t xml:space="preserve">  This is a handicap event.  Committee will decide handicaps when entries close.  Player handicap is multiplied by four.  Bowler with lower </w:t>
      </w:r>
      <w:r w:rsidR="006331E5">
        <w:rPr>
          <w:sz w:val="28"/>
          <w:szCs w:val="28"/>
          <w:lang w:val="en-GB"/>
        </w:rPr>
        <w:t>handicap will</w:t>
      </w:r>
      <w:r w:rsidR="0005521A">
        <w:rPr>
          <w:sz w:val="28"/>
          <w:szCs w:val="28"/>
          <w:lang w:val="en-GB"/>
        </w:rPr>
        <w:t xml:space="preserve"> start match with the negative number of shots being the difference between his handicap and his opponent multiplied by four..</w:t>
      </w:r>
    </w:p>
    <w:p w14:paraId="55B34B2A" w14:textId="2DC273AD" w:rsidR="0005521A" w:rsidRDefault="0005521A" w:rsidP="00885B8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Ie, Player A handicap 5 and Player B handicap 11.  Difference 6.  Player A starts on </w:t>
      </w:r>
      <w:r w:rsidR="006331E5">
        <w:rPr>
          <w:sz w:val="28"/>
          <w:szCs w:val="28"/>
          <w:lang w:val="en-GB"/>
        </w:rPr>
        <w:t>minus (</w:t>
      </w:r>
      <w:r>
        <w:rPr>
          <w:sz w:val="28"/>
          <w:szCs w:val="28"/>
          <w:lang w:val="en-GB"/>
        </w:rPr>
        <w:t>6 x 4) 24, Player B on zero and first to 130 shots.</w:t>
      </w:r>
    </w:p>
    <w:p w14:paraId="1EB53A3E" w14:textId="00B36774" w:rsidR="006331E5" w:rsidRDefault="006331E5" w:rsidP="00885B8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Every entry is expected to be available to mark other games. Bowral Club uniform (preferably blue).  Green fee $15 except final is free.  Extreme weather protocol will apply as per Bowls NSW instructions.</w:t>
      </w:r>
    </w:p>
    <w:p w14:paraId="4BE7111B" w14:textId="77777777" w:rsidR="006331E5" w:rsidRPr="00885B8D" w:rsidRDefault="006331E5" w:rsidP="00885B8D">
      <w:pPr>
        <w:jc w:val="center"/>
        <w:rPr>
          <w:sz w:val="28"/>
          <w:szCs w:val="28"/>
          <w:lang w:val="en-GB"/>
        </w:rPr>
      </w:pPr>
    </w:p>
    <w:p w14:paraId="1AAB1256" w14:textId="77777777" w:rsidR="00885B8D" w:rsidRPr="00885B8D" w:rsidRDefault="00885B8D" w:rsidP="00885B8D">
      <w:pPr>
        <w:jc w:val="center"/>
        <w:rPr>
          <w:b/>
          <w:bCs/>
          <w:sz w:val="28"/>
          <w:szCs w:val="28"/>
          <w:u w:val="single"/>
          <w:lang w:val="en-GB"/>
        </w:rPr>
      </w:pPr>
    </w:p>
    <w:sectPr w:rsidR="00885B8D" w:rsidRPr="00885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8D"/>
    <w:rsid w:val="0005521A"/>
    <w:rsid w:val="006331E5"/>
    <w:rsid w:val="0076139B"/>
    <w:rsid w:val="00885B8D"/>
    <w:rsid w:val="00A20C43"/>
    <w:rsid w:val="00D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AA9A"/>
  <w15:chartTrackingRefBased/>
  <w15:docId w15:val="{7BA0B007-F4F4-4520-9832-24C183C2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2</cp:revision>
  <dcterms:created xsi:type="dcterms:W3CDTF">2025-11-20T07:30:00Z</dcterms:created>
  <dcterms:modified xsi:type="dcterms:W3CDTF">2025-11-21T02:27:00Z</dcterms:modified>
</cp:coreProperties>
</file>