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7424" w14:textId="48A9701A" w:rsidR="001C65B0" w:rsidRPr="00134287" w:rsidRDefault="008F7554" w:rsidP="00134287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MINUTES </w:t>
      </w:r>
      <w:r w:rsidR="00134287" w:rsidRPr="00134287">
        <w:rPr>
          <w:rFonts w:ascii="Garamond" w:hAnsi="Garamond"/>
          <w:b/>
          <w:bCs/>
          <w:sz w:val="28"/>
          <w:szCs w:val="28"/>
          <w:lang w:val="en-US"/>
        </w:rPr>
        <w:t>MEN’S BOWLING CLUB EXECUTIVE MEETING</w:t>
      </w:r>
    </w:p>
    <w:p w14:paraId="45CA24F3" w14:textId="77777777" w:rsidR="00134287" w:rsidRDefault="00134287">
      <w:pPr>
        <w:rPr>
          <w:rFonts w:ascii="Garamond" w:hAnsi="Garamond"/>
          <w:sz w:val="24"/>
          <w:szCs w:val="24"/>
          <w:lang w:val="en-US"/>
        </w:rPr>
      </w:pPr>
    </w:p>
    <w:p w14:paraId="2E1D424F" w14:textId="2F829E51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DATE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1C46A4">
        <w:rPr>
          <w:rFonts w:ascii="Garamond" w:hAnsi="Garamond"/>
          <w:b/>
          <w:bCs/>
          <w:sz w:val="24"/>
          <w:szCs w:val="24"/>
          <w:lang w:val="en-US"/>
        </w:rPr>
        <w:t>Wednesday</w:t>
      </w:r>
      <w:r w:rsidR="00F71D24">
        <w:rPr>
          <w:rFonts w:ascii="Garamond" w:hAnsi="Garamond"/>
          <w:b/>
          <w:bCs/>
          <w:sz w:val="24"/>
          <w:szCs w:val="24"/>
          <w:lang w:val="en-US"/>
        </w:rPr>
        <w:t xml:space="preserve"> 10.30</w:t>
      </w:r>
      <w:r w:rsidR="0075149E">
        <w:rPr>
          <w:rFonts w:ascii="Garamond" w:hAnsi="Garamond"/>
          <w:b/>
          <w:bCs/>
          <w:sz w:val="24"/>
          <w:szCs w:val="24"/>
          <w:lang w:val="en-US"/>
        </w:rPr>
        <w:t xml:space="preserve"> November</w:t>
      </w:r>
      <w:r w:rsidR="001C46A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75149E">
        <w:rPr>
          <w:rFonts w:ascii="Garamond" w:hAnsi="Garamond"/>
          <w:b/>
          <w:bCs/>
          <w:sz w:val="24"/>
          <w:szCs w:val="24"/>
          <w:lang w:val="en-US"/>
        </w:rPr>
        <w:t>27</w:t>
      </w:r>
      <w:r w:rsidR="0075149E" w:rsidRPr="0075149E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proofErr w:type="gramStart"/>
      <w:r w:rsidR="0075149E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>2024</w:t>
      </w:r>
      <w:proofErr w:type="gramEnd"/>
    </w:p>
    <w:p w14:paraId="32B0E5A4" w14:textId="3F1F741D" w:rsidR="00134287" w:rsidRPr="00134287" w:rsidRDefault="00134287" w:rsidP="0013428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p w14:paraId="64FCE4E0" w14:textId="3C4FB2AD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PRESENT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8F7554" w:rsidRPr="008F7554">
        <w:rPr>
          <w:rFonts w:ascii="Garamond" w:hAnsi="Garamond"/>
          <w:sz w:val="24"/>
          <w:szCs w:val="24"/>
          <w:lang w:val="en-US"/>
        </w:rPr>
        <w:t>Terry Norwood</w:t>
      </w:r>
      <w:r w:rsidR="008F7554">
        <w:rPr>
          <w:rFonts w:ascii="Garamond" w:hAnsi="Garamond"/>
          <w:sz w:val="24"/>
          <w:szCs w:val="24"/>
          <w:lang w:val="en-US"/>
        </w:rPr>
        <w:t>, Robin Staples, Graham Hunt, Richard Denman,</w:t>
      </w:r>
      <w:r w:rsidR="0075149E">
        <w:rPr>
          <w:rFonts w:ascii="Garamond" w:hAnsi="Garamond"/>
          <w:sz w:val="24"/>
          <w:szCs w:val="24"/>
          <w:lang w:val="en-US"/>
        </w:rPr>
        <w:t xml:space="preserve"> </w:t>
      </w:r>
      <w:r w:rsidR="008F7554">
        <w:rPr>
          <w:rFonts w:ascii="Garamond" w:hAnsi="Garamond"/>
          <w:sz w:val="24"/>
          <w:szCs w:val="24"/>
          <w:lang w:val="en-US"/>
        </w:rPr>
        <w:t>Ian Duncan</w:t>
      </w:r>
      <w:r w:rsidR="0075149E">
        <w:rPr>
          <w:rFonts w:ascii="Garamond" w:hAnsi="Garamond"/>
          <w:sz w:val="24"/>
          <w:szCs w:val="24"/>
          <w:lang w:val="en-US"/>
        </w:rPr>
        <w:t>, Chris Forrester, Ted McPhee, Gordon Lewis (ex officio)</w:t>
      </w:r>
    </w:p>
    <w:p w14:paraId="7FE7F0AC" w14:textId="719BEA86" w:rsidR="00134287" w:rsidRPr="008F7554" w:rsidRDefault="00134287">
      <w:pPr>
        <w:rPr>
          <w:rFonts w:ascii="Garamond" w:hAnsi="Garamond"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APOLOGIES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75149E">
        <w:rPr>
          <w:rFonts w:ascii="Garamond" w:hAnsi="Garamond"/>
          <w:sz w:val="24"/>
          <w:szCs w:val="24"/>
          <w:lang w:val="en-US"/>
        </w:rPr>
        <w:t>Richard Denman</w:t>
      </w:r>
    </w:p>
    <w:p w14:paraId="03DA4274" w14:textId="5445031B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Actions from previous meetings</w:t>
      </w:r>
    </w:p>
    <w:p w14:paraId="5047F476" w14:textId="5F4352DA" w:rsidR="00134287" w:rsidRDefault="004E4014" w:rsidP="008F7554">
      <w:pPr>
        <w:ind w:firstLine="720"/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 xml:space="preserve">Minutes of meeting </w:t>
      </w:r>
      <w:r w:rsidR="0075149E">
        <w:rPr>
          <w:rFonts w:ascii="Garamond" w:hAnsi="Garamond"/>
          <w:sz w:val="24"/>
          <w:szCs w:val="24"/>
          <w:lang w:val="en-US"/>
        </w:rPr>
        <w:t>9</w:t>
      </w:r>
      <w:r w:rsidRPr="004E401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4E4014">
        <w:rPr>
          <w:rFonts w:ascii="Garamond" w:hAnsi="Garamond"/>
          <w:sz w:val="24"/>
          <w:szCs w:val="24"/>
          <w:lang w:val="en-US"/>
        </w:rPr>
        <w:t xml:space="preserve"> </w:t>
      </w:r>
      <w:r w:rsidR="0075149E">
        <w:rPr>
          <w:rFonts w:ascii="Garamond" w:hAnsi="Garamond"/>
          <w:sz w:val="24"/>
          <w:szCs w:val="24"/>
          <w:lang w:val="en-US"/>
        </w:rPr>
        <w:t>Octo</w:t>
      </w:r>
      <w:r w:rsidRPr="004E4014">
        <w:rPr>
          <w:rFonts w:ascii="Garamond" w:hAnsi="Garamond"/>
          <w:sz w:val="24"/>
          <w:szCs w:val="24"/>
          <w:lang w:val="en-US"/>
        </w:rPr>
        <w:t>ber</w:t>
      </w:r>
      <w:r w:rsidR="008F7554">
        <w:rPr>
          <w:rFonts w:ascii="Garamond" w:hAnsi="Garamond"/>
          <w:sz w:val="24"/>
          <w:szCs w:val="24"/>
          <w:lang w:val="en-US"/>
        </w:rPr>
        <w:t xml:space="preserve"> accepted.</w:t>
      </w:r>
    </w:p>
    <w:p w14:paraId="537F3505" w14:textId="3FD11769" w:rsidR="004E4014" w:rsidRPr="004E4014" w:rsidRDefault="0075149E" w:rsidP="0075149E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Ted tabled the medallion to be presented to future Championship winners. All agreed this was excellent.</w:t>
      </w:r>
    </w:p>
    <w:p w14:paraId="5D33A682" w14:textId="3C9D20C9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Membership</w:t>
      </w:r>
    </w:p>
    <w:p w14:paraId="3F00C6DE" w14:textId="6F07D72A" w:rsidR="004E4014" w:rsidRPr="004E4014" w:rsidRDefault="008F7554" w:rsidP="0075149E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New members</w:t>
      </w:r>
      <w:r w:rsidR="0075149E">
        <w:rPr>
          <w:rFonts w:ascii="Garamond" w:hAnsi="Garamond"/>
          <w:sz w:val="24"/>
          <w:szCs w:val="24"/>
          <w:lang w:val="en-US"/>
        </w:rPr>
        <w:t xml:space="preserve"> Andy Connor, Scott Kennon, Shane Harvey, John Hamer, Allan Hay, Mark Shelvey. Robin</w:t>
      </w:r>
      <w:r w:rsidR="00C42708">
        <w:rPr>
          <w:rFonts w:ascii="Garamond" w:hAnsi="Garamond"/>
          <w:sz w:val="24"/>
          <w:szCs w:val="24"/>
          <w:lang w:val="en-US"/>
        </w:rPr>
        <w:t xml:space="preserve"> is</w:t>
      </w:r>
      <w:r w:rsidR="0075149E">
        <w:rPr>
          <w:rFonts w:ascii="Garamond" w:hAnsi="Garamond"/>
          <w:sz w:val="24"/>
          <w:szCs w:val="24"/>
          <w:lang w:val="en-US"/>
        </w:rPr>
        <w:t xml:space="preserve"> coaching John</w:t>
      </w:r>
      <w:r w:rsidR="00C42708">
        <w:rPr>
          <w:rFonts w:ascii="Garamond" w:hAnsi="Garamond"/>
          <w:sz w:val="24"/>
          <w:szCs w:val="24"/>
          <w:lang w:val="en-US"/>
        </w:rPr>
        <w:t>,</w:t>
      </w:r>
      <w:r w:rsidR="0075149E">
        <w:rPr>
          <w:rFonts w:ascii="Garamond" w:hAnsi="Garamond"/>
          <w:sz w:val="24"/>
          <w:szCs w:val="24"/>
          <w:lang w:val="en-US"/>
        </w:rPr>
        <w:t xml:space="preserve"> Allan and Mark </w:t>
      </w:r>
      <w:r w:rsidR="00C42708">
        <w:rPr>
          <w:rFonts w:ascii="Garamond" w:hAnsi="Garamond"/>
          <w:sz w:val="24"/>
          <w:szCs w:val="24"/>
          <w:lang w:val="en-US"/>
        </w:rPr>
        <w:t>who are</w:t>
      </w:r>
      <w:r w:rsidR="0075149E">
        <w:rPr>
          <w:rFonts w:ascii="Garamond" w:hAnsi="Garamond"/>
          <w:sz w:val="24"/>
          <w:szCs w:val="24"/>
          <w:lang w:val="en-US"/>
        </w:rPr>
        <w:t xml:space="preserve"> showing promise.</w:t>
      </w:r>
    </w:p>
    <w:p w14:paraId="71D05814" w14:textId="019B0DFF" w:rsidR="00134287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Financial Report</w:t>
      </w:r>
    </w:p>
    <w:p w14:paraId="696EF37B" w14:textId="2AA1E8F7" w:rsidR="004A3CF8" w:rsidRDefault="004A3CF8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Sponsorship money will come to the committee</w:t>
      </w:r>
      <w:r w:rsidR="008F7554">
        <w:rPr>
          <w:rFonts w:ascii="Garamond" w:hAnsi="Garamond"/>
          <w:sz w:val="24"/>
          <w:szCs w:val="24"/>
          <w:lang w:val="en-US"/>
        </w:rPr>
        <w:t>. However, at present no sponsors have re-signed although BOQ may continue after</w:t>
      </w:r>
      <w:r w:rsidR="000D07B7">
        <w:rPr>
          <w:rFonts w:ascii="Garamond" w:hAnsi="Garamond"/>
          <w:sz w:val="24"/>
          <w:szCs w:val="24"/>
          <w:lang w:val="en-US"/>
        </w:rPr>
        <w:t xml:space="preserve"> corporate restructure.</w:t>
      </w:r>
      <w:r w:rsidR="00791A91">
        <w:rPr>
          <w:rFonts w:ascii="Garamond" w:hAnsi="Garamond"/>
          <w:sz w:val="24"/>
          <w:szCs w:val="24"/>
          <w:lang w:val="en-US"/>
        </w:rPr>
        <w:t xml:space="preserve"> Still no word on BOQ.</w:t>
      </w:r>
    </w:p>
    <w:p w14:paraId="7CCB5FD4" w14:textId="71B0A07D" w:rsidR="00791A91" w:rsidRDefault="00791A91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Ian, Chris and Ted agreed to become a sponsorship group and have discussions with Manager Tony with the view to finding new sponsors.</w:t>
      </w:r>
    </w:p>
    <w:p w14:paraId="728722E4" w14:textId="0206C3AC" w:rsidR="000D07B7" w:rsidRDefault="000D07B7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Financial statement received: balance $</w:t>
      </w:r>
      <w:r w:rsidR="00791A91">
        <w:rPr>
          <w:rFonts w:ascii="Garamond" w:hAnsi="Garamond"/>
          <w:sz w:val="24"/>
          <w:szCs w:val="24"/>
          <w:lang w:val="en-US"/>
        </w:rPr>
        <w:t xml:space="preserve">1590.18 </w:t>
      </w:r>
      <w:proofErr w:type="gramStart"/>
      <w:r w:rsidR="00791A91">
        <w:rPr>
          <w:rFonts w:ascii="Garamond" w:hAnsi="Garamond"/>
          <w:sz w:val="24"/>
          <w:szCs w:val="24"/>
          <w:lang w:val="en-US"/>
        </w:rPr>
        <w:t>at</w:t>
      </w:r>
      <w:proofErr w:type="gramEnd"/>
      <w:r w:rsidR="00791A91">
        <w:rPr>
          <w:rFonts w:ascii="Garamond" w:hAnsi="Garamond"/>
          <w:sz w:val="24"/>
          <w:szCs w:val="24"/>
          <w:lang w:val="en-US"/>
        </w:rPr>
        <w:t xml:space="preserve"> October 31</w:t>
      </w:r>
      <w:r w:rsidR="00791A91" w:rsidRPr="00C42708">
        <w:rPr>
          <w:rFonts w:ascii="Garamond" w:hAnsi="Garamond"/>
          <w:sz w:val="24"/>
          <w:szCs w:val="24"/>
          <w:vertAlign w:val="superscript"/>
          <w:lang w:val="en-US"/>
        </w:rPr>
        <w:t>st</w:t>
      </w:r>
      <w:r w:rsidR="00C42708">
        <w:rPr>
          <w:rFonts w:ascii="Garamond" w:hAnsi="Garamond"/>
          <w:sz w:val="24"/>
          <w:szCs w:val="24"/>
          <w:lang w:val="en-US"/>
        </w:rPr>
        <w:t>. Robin still trying to independently keep records.</w:t>
      </w:r>
    </w:p>
    <w:p w14:paraId="6FCCDBBD" w14:textId="6A19B713" w:rsidR="000D07B7" w:rsidRDefault="00791A91" w:rsidP="00791A9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Issue of uniform raised given changes to sponsorship</w:t>
      </w:r>
      <w:r w:rsidR="00C42708">
        <w:rPr>
          <w:rFonts w:ascii="Garamond" w:hAnsi="Garamond"/>
          <w:sz w:val="24"/>
          <w:szCs w:val="24"/>
          <w:lang w:val="en-US"/>
        </w:rPr>
        <w:t xml:space="preserve"> and whether to change uniform</w:t>
      </w:r>
      <w:r>
        <w:rPr>
          <w:rFonts w:ascii="Garamond" w:hAnsi="Garamond"/>
          <w:sz w:val="24"/>
          <w:szCs w:val="24"/>
          <w:lang w:val="en-US"/>
        </w:rPr>
        <w:t>. It was resolved to wait until some further direction on sponsorship was clear</w:t>
      </w:r>
      <w:r w:rsidR="00C42708">
        <w:rPr>
          <w:rFonts w:ascii="Garamond" w:hAnsi="Garamond"/>
          <w:sz w:val="24"/>
          <w:szCs w:val="24"/>
          <w:lang w:val="en-US"/>
        </w:rPr>
        <w:t>, but that we would opt to change.</w:t>
      </w:r>
    </w:p>
    <w:p w14:paraId="71C46319" w14:textId="74CD2747" w:rsidR="005577CE" w:rsidRDefault="005577CE" w:rsidP="00791A9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Greens Committee report no progress on advancement of the Wilson Green and that apparently the proposed consultant has yet to be brought in</w:t>
      </w:r>
      <w:r w:rsidR="00F71D24">
        <w:rPr>
          <w:rFonts w:ascii="Garamond" w:hAnsi="Garamond"/>
          <w:sz w:val="24"/>
          <w:szCs w:val="24"/>
          <w:lang w:val="en-US"/>
        </w:rPr>
        <w:t>. Greens Committee will focus on the Waratah Green and its maintenance.</w:t>
      </w:r>
    </w:p>
    <w:p w14:paraId="59731D9D" w14:textId="2076DBAE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Match Committee</w:t>
      </w:r>
    </w:p>
    <w:p w14:paraId="5BC1B12F" w14:textId="14EC3E13" w:rsidR="00134287" w:rsidRPr="00824D68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824D68">
        <w:rPr>
          <w:rFonts w:ascii="Garamond" w:hAnsi="Garamond"/>
          <w:sz w:val="24"/>
          <w:szCs w:val="24"/>
          <w:lang w:val="en-US"/>
        </w:rPr>
        <w:t>Rookies</w:t>
      </w:r>
      <w:r w:rsidR="008A5989">
        <w:rPr>
          <w:rFonts w:ascii="Garamond" w:hAnsi="Garamond"/>
          <w:sz w:val="24"/>
          <w:szCs w:val="24"/>
          <w:lang w:val="en-US"/>
        </w:rPr>
        <w:t xml:space="preserve"> Singles</w:t>
      </w:r>
      <w:r w:rsidR="00791A91">
        <w:rPr>
          <w:rFonts w:ascii="Garamond" w:hAnsi="Garamond"/>
          <w:sz w:val="24"/>
          <w:szCs w:val="24"/>
          <w:lang w:val="en-US"/>
        </w:rPr>
        <w:t xml:space="preserve"> completed – Peter Flight</w:t>
      </w:r>
    </w:p>
    <w:p w14:paraId="24C69ED2" w14:textId="49C0A305" w:rsidR="00824D68" w:rsidRPr="00824D68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824D68">
        <w:rPr>
          <w:rFonts w:ascii="Garamond" w:hAnsi="Garamond"/>
          <w:sz w:val="24"/>
          <w:szCs w:val="24"/>
          <w:lang w:val="en-US"/>
        </w:rPr>
        <w:t>Mixed Pairs</w:t>
      </w:r>
      <w:r w:rsidR="00791A91">
        <w:rPr>
          <w:rFonts w:ascii="Garamond" w:hAnsi="Garamond"/>
          <w:sz w:val="24"/>
          <w:szCs w:val="24"/>
          <w:lang w:val="en-US"/>
        </w:rPr>
        <w:t xml:space="preserve"> completed</w:t>
      </w:r>
      <w:r w:rsidR="000D07B7">
        <w:rPr>
          <w:rFonts w:ascii="Garamond" w:hAnsi="Garamond"/>
          <w:sz w:val="24"/>
          <w:szCs w:val="24"/>
          <w:lang w:val="en-US"/>
        </w:rPr>
        <w:t xml:space="preserve"> – </w:t>
      </w:r>
      <w:r w:rsidR="00791A91">
        <w:rPr>
          <w:rFonts w:ascii="Garamond" w:hAnsi="Garamond"/>
          <w:sz w:val="24"/>
          <w:szCs w:val="24"/>
          <w:lang w:val="en-US"/>
        </w:rPr>
        <w:t>Jim Neely and Gail Fraser</w:t>
      </w:r>
    </w:p>
    <w:p w14:paraId="409772BB" w14:textId="0FD6A5BE" w:rsidR="00824D68" w:rsidRPr="00F71D24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F71D24">
        <w:rPr>
          <w:rFonts w:ascii="Garamond" w:hAnsi="Garamond"/>
          <w:sz w:val="24"/>
          <w:szCs w:val="24"/>
          <w:lang w:val="en-US"/>
        </w:rPr>
        <w:t xml:space="preserve">Major Singles – </w:t>
      </w:r>
      <w:r w:rsidR="00791A91" w:rsidRPr="00F71D24">
        <w:rPr>
          <w:rFonts w:ascii="Garamond" w:hAnsi="Garamond"/>
          <w:sz w:val="24"/>
          <w:szCs w:val="24"/>
          <w:lang w:val="en-US"/>
        </w:rPr>
        <w:t>Ash Lewis</w:t>
      </w:r>
    </w:p>
    <w:p w14:paraId="1B5D23E6" w14:textId="213E37FC" w:rsidR="004E7DBE" w:rsidRPr="00C42708" w:rsidRDefault="004E7DBE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C42708">
        <w:rPr>
          <w:rFonts w:ascii="Garamond" w:hAnsi="Garamond"/>
          <w:sz w:val="24"/>
          <w:szCs w:val="24"/>
          <w:lang w:val="en-US"/>
        </w:rPr>
        <w:t xml:space="preserve">Major Pairs – </w:t>
      </w:r>
      <w:r w:rsidR="00791A91" w:rsidRPr="00C42708">
        <w:rPr>
          <w:rFonts w:ascii="Garamond" w:hAnsi="Garamond"/>
          <w:sz w:val="24"/>
          <w:szCs w:val="24"/>
          <w:lang w:val="en-US"/>
        </w:rPr>
        <w:t>semi-finals and final on Saturday/Sunday</w:t>
      </w:r>
    </w:p>
    <w:p w14:paraId="028BE9B7" w14:textId="4699B8A0" w:rsidR="004E7DBE" w:rsidRDefault="004E7DBE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Major Fours – </w:t>
      </w:r>
      <w:r w:rsidR="00C26EE4">
        <w:rPr>
          <w:rFonts w:ascii="Garamond" w:hAnsi="Garamond"/>
          <w:sz w:val="24"/>
          <w:szCs w:val="24"/>
          <w:lang w:val="en-US"/>
        </w:rPr>
        <w:t>set down for January</w:t>
      </w:r>
    </w:p>
    <w:p w14:paraId="41EAA57D" w14:textId="5CA2E1B8" w:rsidR="004E7DBE" w:rsidRDefault="004E7DBE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Southern Highlands Cup</w:t>
      </w:r>
      <w:r w:rsidR="00930997">
        <w:rPr>
          <w:rFonts w:ascii="Garamond" w:hAnsi="Garamond"/>
          <w:sz w:val="24"/>
          <w:szCs w:val="24"/>
          <w:lang w:val="en-US"/>
        </w:rPr>
        <w:t xml:space="preserve"> – t</w:t>
      </w:r>
      <w:r w:rsidR="00C26EE4">
        <w:rPr>
          <w:rFonts w:ascii="Garamond" w:hAnsi="Garamond"/>
          <w:sz w:val="24"/>
          <w:szCs w:val="24"/>
          <w:lang w:val="en-US"/>
        </w:rPr>
        <w:t>o be staged</w:t>
      </w:r>
      <w:r w:rsidR="00930997">
        <w:rPr>
          <w:rFonts w:ascii="Garamond" w:hAnsi="Garamond"/>
          <w:sz w:val="24"/>
          <w:szCs w:val="24"/>
          <w:lang w:val="en-US"/>
        </w:rPr>
        <w:t xml:space="preserve"> 7</w:t>
      </w:r>
      <w:r w:rsidR="00C26EE4" w:rsidRPr="00C26EE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C26EE4">
        <w:rPr>
          <w:rFonts w:ascii="Garamond" w:hAnsi="Garamond"/>
          <w:sz w:val="24"/>
          <w:szCs w:val="24"/>
          <w:lang w:val="en-US"/>
        </w:rPr>
        <w:t xml:space="preserve"> Bundanoon,</w:t>
      </w:r>
      <w:r w:rsidR="00930997">
        <w:rPr>
          <w:rFonts w:ascii="Garamond" w:hAnsi="Garamond"/>
          <w:sz w:val="24"/>
          <w:szCs w:val="24"/>
          <w:lang w:val="en-US"/>
        </w:rPr>
        <w:t xml:space="preserve"> 8</w:t>
      </w:r>
      <w:r w:rsidR="00C26EE4" w:rsidRPr="00C26EE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C26EE4">
        <w:rPr>
          <w:rFonts w:ascii="Garamond" w:hAnsi="Garamond"/>
          <w:sz w:val="24"/>
          <w:szCs w:val="24"/>
          <w:lang w:val="en-US"/>
        </w:rPr>
        <w:t xml:space="preserve"> Robertson</w:t>
      </w:r>
      <w:r w:rsidR="00930997">
        <w:rPr>
          <w:rFonts w:ascii="Garamond" w:hAnsi="Garamond"/>
          <w:sz w:val="24"/>
          <w:szCs w:val="24"/>
          <w:lang w:val="en-US"/>
        </w:rPr>
        <w:t xml:space="preserve"> </w:t>
      </w:r>
      <w:r w:rsidR="00C26EE4">
        <w:rPr>
          <w:rFonts w:ascii="Garamond" w:hAnsi="Garamond"/>
          <w:sz w:val="24"/>
          <w:szCs w:val="24"/>
          <w:lang w:val="en-US"/>
        </w:rPr>
        <w:t>and 14</w:t>
      </w:r>
      <w:r w:rsidR="00C26EE4" w:rsidRPr="00C26EE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C26EE4">
        <w:rPr>
          <w:rFonts w:ascii="Garamond" w:hAnsi="Garamond"/>
          <w:sz w:val="24"/>
          <w:szCs w:val="24"/>
          <w:lang w:val="en-US"/>
        </w:rPr>
        <w:t xml:space="preserve"> Bowral</w:t>
      </w:r>
      <w:r w:rsidR="00A14901">
        <w:rPr>
          <w:rFonts w:ascii="Garamond" w:hAnsi="Garamond"/>
          <w:sz w:val="24"/>
          <w:szCs w:val="24"/>
          <w:lang w:val="en-US"/>
        </w:rPr>
        <w:t>.</w:t>
      </w:r>
      <w:r w:rsidR="00C26EE4">
        <w:rPr>
          <w:rFonts w:ascii="Garamond" w:hAnsi="Garamond"/>
          <w:sz w:val="24"/>
          <w:szCs w:val="24"/>
          <w:lang w:val="en-US"/>
        </w:rPr>
        <w:t xml:space="preserve"> </w:t>
      </w:r>
    </w:p>
    <w:p w14:paraId="2A8D69C9" w14:textId="28D1DA35" w:rsidR="00C26EE4" w:rsidRDefault="00C26EE4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>Resolved to run Minor, Consistency and Handicap events in first half of 2025</w:t>
      </w:r>
      <w:r w:rsidR="005577CE">
        <w:rPr>
          <w:rFonts w:ascii="Garamond" w:hAnsi="Garamond"/>
          <w:sz w:val="24"/>
          <w:szCs w:val="24"/>
          <w:lang w:val="en-US"/>
        </w:rPr>
        <w:t xml:space="preserve"> after pennants</w:t>
      </w:r>
      <w:r>
        <w:rPr>
          <w:rFonts w:ascii="Garamond" w:hAnsi="Garamond"/>
          <w:sz w:val="24"/>
          <w:szCs w:val="24"/>
          <w:lang w:val="en-US"/>
        </w:rPr>
        <w:t>. Ted, Peter, Robin and Terry to manage.</w:t>
      </w:r>
    </w:p>
    <w:p w14:paraId="64ED961B" w14:textId="74A924EF" w:rsidR="00C26EE4" w:rsidRDefault="00C26EE4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Resolved to trial Twilight Bowls Fridays, 15 ends, $5</w:t>
      </w:r>
      <w:r w:rsidR="005577CE">
        <w:rPr>
          <w:rFonts w:ascii="Garamond" w:hAnsi="Garamond"/>
          <w:sz w:val="24"/>
          <w:szCs w:val="24"/>
          <w:lang w:val="en-US"/>
        </w:rPr>
        <w:t xml:space="preserve"> fee start December 13</w:t>
      </w:r>
      <w:r w:rsidR="005577CE" w:rsidRPr="005577CE">
        <w:rPr>
          <w:rFonts w:ascii="Garamond" w:hAnsi="Garamond"/>
          <w:sz w:val="24"/>
          <w:szCs w:val="24"/>
          <w:vertAlign w:val="superscript"/>
          <w:lang w:val="en-US"/>
        </w:rPr>
        <w:t>th</w:t>
      </w:r>
    </w:p>
    <w:p w14:paraId="0CE6A9AD" w14:textId="77777777" w:rsidR="005577CE" w:rsidRPr="00824D68" w:rsidRDefault="005577CE" w:rsidP="00C26EE4">
      <w:pPr>
        <w:ind w:left="720"/>
        <w:rPr>
          <w:rFonts w:ascii="Garamond" w:hAnsi="Garamond"/>
          <w:sz w:val="24"/>
          <w:szCs w:val="24"/>
          <w:lang w:val="en-US"/>
        </w:rPr>
      </w:pPr>
    </w:p>
    <w:p w14:paraId="48A7D47B" w14:textId="6D598926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Reports – Selectors, Umpires, Coaches</w:t>
      </w:r>
    </w:p>
    <w:p w14:paraId="1F989C9F" w14:textId="224967A1" w:rsidR="00333B31" w:rsidRDefault="004E4014" w:rsidP="00A14901">
      <w:pPr>
        <w:ind w:left="720"/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>S</w:t>
      </w:r>
      <w:r w:rsidR="00C26EE4">
        <w:rPr>
          <w:rFonts w:ascii="Garamond" w:hAnsi="Garamond"/>
          <w:sz w:val="24"/>
          <w:szCs w:val="24"/>
          <w:lang w:val="en-US"/>
        </w:rPr>
        <w:t xml:space="preserve">tephen Della to be selector for </w:t>
      </w:r>
      <w:proofErr w:type="spellStart"/>
      <w:r w:rsidR="00C26EE4">
        <w:rPr>
          <w:rFonts w:ascii="Garamond" w:hAnsi="Garamond"/>
          <w:sz w:val="24"/>
          <w:szCs w:val="24"/>
          <w:lang w:val="en-US"/>
        </w:rPr>
        <w:t>Sth</w:t>
      </w:r>
      <w:proofErr w:type="spellEnd"/>
      <w:r w:rsidR="00C26EE4">
        <w:rPr>
          <w:rFonts w:ascii="Garamond" w:hAnsi="Garamond"/>
          <w:sz w:val="24"/>
          <w:szCs w:val="24"/>
          <w:lang w:val="en-US"/>
        </w:rPr>
        <w:t xml:space="preserve"> Highlands Cup and top pennants team</w:t>
      </w:r>
    </w:p>
    <w:p w14:paraId="66FE3F77" w14:textId="44DAFCEF" w:rsidR="00C26EE4" w:rsidRDefault="00C26EE4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Selector panel for pennants Robin Staples, Graham Hunt and </w:t>
      </w:r>
      <w:r w:rsidR="00F71D24">
        <w:rPr>
          <w:rFonts w:ascii="Garamond" w:hAnsi="Garamond"/>
          <w:sz w:val="24"/>
          <w:szCs w:val="24"/>
          <w:lang w:val="en-US"/>
        </w:rPr>
        <w:t>Peter Flight plus rep(s) from women.</w:t>
      </w:r>
    </w:p>
    <w:p w14:paraId="077CFFE3" w14:textId="6CDC7202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Region / BNSW Issues</w:t>
      </w:r>
    </w:p>
    <w:p w14:paraId="67845327" w14:textId="635D77BC" w:rsidR="00333B31" w:rsidRPr="00A14901" w:rsidRDefault="00A14901" w:rsidP="00A14901">
      <w:pPr>
        <w:ind w:left="720"/>
        <w:rPr>
          <w:rFonts w:ascii="Garamond" w:hAnsi="Garamond"/>
          <w:sz w:val="24"/>
          <w:szCs w:val="24"/>
          <w:lang w:val="en-US"/>
        </w:rPr>
      </w:pPr>
      <w:r w:rsidRPr="00A14901">
        <w:rPr>
          <w:rFonts w:ascii="Garamond" w:hAnsi="Garamond"/>
          <w:sz w:val="24"/>
          <w:szCs w:val="24"/>
          <w:lang w:val="en-US"/>
        </w:rPr>
        <w:t>No business was discussed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1F75309D" w14:textId="0D201E3E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Communication</w:t>
      </w:r>
    </w:p>
    <w:p w14:paraId="40A794BC" w14:textId="4E19A93A" w:rsidR="00333B31" w:rsidRPr="00824D68" w:rsidRDefault="00A14901" w:rsidP="00824D68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</w:t>
      </w:r>
      <w:r w:rsidR="005577CE">
        <w:rPr>
          <w:rFonts w:ascii="Garamond" w:hAnsi="Garamond"/>
          <w:sz w:val="24"/>
          <w:szCs w:val="24"/>
          <w:lang w:val="en-US"/>
        </w:rPr>
        <w:t>eter has gained access to</w:t>
      </w:r>
      <w:r>
        <w:rPr>
          <w:rFonts w:ascii="Garamond" w:hAnsi="Garamond"/>
          <w:sz w:val="24"/>
          <w:szCs w:val="24"/>
          <w:lang w:val="en-US"/>
        </w:rPr>
        <w:t xml:space="preserve"> the e</w:t>
      </w:r>
      <w:r w:rsidR="00824D68" w:rsidRPr="00824D68">
        <w:rPr>
          <w:rFonts w:ascii="Garamond" w:hAnsi="Garamond"/>
          <w:sz w:val="24"/>
          <w:szCs w:val="24"/>
          <w:lang w:val="en-US"/>
        </w:rPr>
        <w:t>mail</w:t>
      </w:r>
      <w:r>
        <w:rPr>
          <w:rFonts w:ascii="Garamond" w:hAnsi="Garamond"/>
          <w:sz w:val="24"/>
          <w:szCs w:val="24"/>
          <w:lang w:val="en-US"/>
        </w:rPr>
        <w:t>ing list of</w:t>
      </w:r>
      <w:r w:rsidR="00824D68" w:rsidRPr="00824D68">
        <w:rPr>
          <w:rFonts w:ascii="Garamond" w:hAnsi="Garamond"/>
          <w:sz w:val="24"/>
          <w:szCs w:val="24"/>
          <w:lang w:val="en-US"/>
        </w:rPr>
        <w:t xml:space="preserve"> addresses all member</w:t>
      </w:r>
      <w:r>
        <w:rPr>
          <w:rFonts w:ascii="Garamond" w:hAnsi="Garamond"/>
          <w:sz w:val="24"/>
          <w:szCs w:val="24"/>
          <w:lang w:val="en-US"/>
        </w:rPr>
        <w:t>.</w:t>
      </w:r>
      <w:r w:rsidR="005577CE">
        <w:rPr>
          <w:rFonts w:ascii="Garamond" w:hAnsi="Garamond"/>
          <w:sz w:val="24"/>
          <w:szCs w:val="24"/>
          <w:lang w:val="en-US"/>
        </w:rPr>
        <w:t xml:space="preserve"> Terry to do so also.</w:t>
      </w:r>
    </w:p>
    <w:p w14:paraId="763BE353" w14:textId="4098EC39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General Business</w:t>
      </w:r>
    </w:p>
    <w:p w14:paraId="2358BF4F" w14:textId="3FC7EFBD" w:rsidR="00134287" w:rsidRPr="00F71D24" w:rsidRDefault="005577CE" w:rsidP="00BB6EF7">
      <w:pPr>
        <w:ind w:left="720"/>
        <w:rPr>
          <w:rFonts w:ascii="Garamond" w:hAnsi="Garamond"/>
          <w:sz w:val="24"/>
          <w:szCs w:val="24"/>
          <w:lang w:val="en-US"/>
        </w:rPr>
      </w:pPr>
      <w:r w:rsidRPr="00F71D24">
        <w:rPr>
          <w:rFonts w:ascii="Garamond" w:hAnsi="Garamond"/>
          <w:sz w:val="24"/>
          <w:szCs w:val="24"/>
          <w:lang w:val="en-US"/>
        </w:rPr>
        <w:t>Confirm</w:t>
      </w:r>
      <w:r w:rsidR="00A14901" w:rsidRPr="00F71D24">
        <w:rPr>
          <w:rFonts w:ascii="Garamond" w:hAnsi="Garamond"/>
          <w:sz w:val="24"/>
          <w:szCs w:val="24"/>
          <w:lang w:val="en-US"/>
        </w:rPr>
        <w:t xml:space="preserve">ed that the </w:t>
      </w:r>
      <w:r w:rsidR="00BB6EF7" w:rsidRPr="00F71D24">
        <w:rPr>
          <w:rFonts w:ascii="Garamond" w:hAnsi="Garamond"/>
          <w:sz w:val="24"/>
          <w:szCs w:val="24"/>
          <w:lang w:val="en-US"/>
        </w:rPr>
        <w:t xml:space="preserve">Xmas BBQ </w:t>
      </w:r>
      <w:r w:rsidR="00A14901" w:rsidRPr="00F71D24">
        <w:rPr>
          <w:rFonts w:ascii="Garamond" w:hAnsi="Garamond"/>
          <w:sz w:val="24"/>
          <w:szCs w:val="24"/>
          <w:lang w:val="en-US"/>
        </w:rPr>
        <w:t>would be held on Wednesday December 18</w:t>
      </w:r>
      <w:r w:rsidR="00A14901" w:rsidRPr="00F71D2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A14901" w:rsidRPr="00F71D24">
        <w:rPr>
          <w:rFonts w:ascii="Garamond" w:hAnsi="Garamond"/>
          <w:sz w:val="24"/>
          <w:szCs w:val="24"/>
          <w:lang w:val="en-US"/>
        </w:rPr>
        <w:t>.</w:t>
      </w:r>
    </w:p>
    <w:p w14:paraId="16DF599B" w14:textId="01EAC570" w:rsidR="005577CE" w:rsidRDefault="005577CE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Uniform for </w:t>
      </w:r>
      <w:proofErr w:type="spellStart"/>
      <w:r>
        <w:rPr>
          <w:rFonts w:ascii="Garamond" w:hAnsi="Garamond"/>
          <w:sz w:val="24"/>
          <w:szCs w:val="24"/>
          <w:lang w:val="en-US"/>
        </w:rPr>
        <w:t>Sth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Highlands Cup to be red; Club to lend uniforms </w:t>
      </w:r>
      <w:r w:rsidR="00C42708">
        <w:rPr>
          <w:rFonts w:ascii="Garamond" w:hAnsi="Garamond"/>
          <w:sz w:val="24"/>
          <w:szCs w:val="24"/>
          <w:lang w:val="en-US"/>
        </w:rPr>
        <w:t>where</w:t>
      </w:r>
      <w:r>
        <w:rPr>
          <w:rFonts w:ascii="Garamond" w:hAnsi="Garamond"/>
          <w:sz w:val="24"/>
          <w:szCs w:val="24"/>
          <w:lang w:val="en-US"/>
        </w:rPr>
        <w:t xml:space="preserve"> needed.</w:t>
      </w:r>
    </w:p>
    <w:p w14:paraId="4A92F5A8" w14:textId="30FA2B6A" w:rsidR="005577CE" w:rsidRDefault="00F71D24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Chris Benton event – three options Jan 25</w:t>
      </w:r>
      <w:r w:rsidRPr="00F71D2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 xml:space="preserve">, a Sunday, postpone till later in 2025. Awaiting confirmation from </w:t>
      </w:r>
      <w:proofErr w:type="spellStart"/>
      <w:r>
        <w:rPr>
          <w:rFonts w:ascii="Garamond" w:hAnsi="Garamond"/>
          <w:sz w:val="24"/>
          <w:szCs w:val="24"/>
          <w:lang w:val="en-US"/>
        </w:rPr>
        <w:t>Mrs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Benton.</w:t>
      </w:r>
    </w:p>
    <w:p w14:paraId="6EEBAD0F" w14:textId="6E7DE5F6" w:rsidR="00F71D24" w:rsidRDefault="00F71D24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Contact with barefoot bowlers; Robin to draw up sheet to offer follow up if interested.</w:t>
      </w:r>
    </w:p>
    <w:p w14:paraId="6CDE9810" w14:textId="0A0481F9" w:rsidR="00F71D24" w:rsidRDefault="00F71D24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Issue of problem with the heat at the far corner of the southern end of Waratah Green. Management to be asked is something more can be done.</w:t>
      </w:r>
    </w:p>
    <w:p w14:paraId="5E34EFCC" w14:textId="7C56ADE6" w:rsidR="00BB6EF7" w:rsidRPr="00134287" w:rsidRDefault="00BB6EF7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Next meeting – </w:t>
      </w:r>
      <w:r w:rsidR="00E11245">
        <w:rPr>
          <w:rFonts w:ascii="Garamond" w:hAnsi="Garamond"/>
          <w:sz w:val="24"/>
          <w:szCs w:val="24"/>
          <w:lang w:val="en-US"/>
        </w:rPr>
        <w:t xml:space="preserve">10.30am Wednesday </w:t>
      </w:r>
      <w:r w:rsidR="005577CE">
        <w:rPr>
          <w:rFonts w:ascii="Garamond" w:hAnsi="Garamond"/>
          <w:sz w:val="24"/>
          <w:szCs w:val="24"/>
          <w:lang w:val="en-US"/>
        </w:rPr>
        <w:t>January</w:t>
      </w:r>
      <w:r w:rsidR="00E11245">
        <w:rPr>
          <w:rFonts w:ascii="Garamond" w:hAnsi="Garamond"/>
          <w:sz w:val="24"/>
          <w:szCs w:val="24"/>
          <w:lang w:val="en-US"/>
        </w:rPr>
        <w:t xml:space="preserve"> </w:t>
      </w:r>
      <w:r w:rsidR="005577CE">
        <w:rPr>
          <w:rFonts w:ascii="Garamond" w:hAnsi="Garamond"/>
          <w:sz w:val="24"/>
          <w:szCs w:val="24"/>
          <w:lang w:val="en-US"/>
        </w:rPr>
        <w:t>15</w:t>
      </w:r>
      <w:r w:rsidR="00E11245" w:rsidRPr="00E11245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E11245">
        <w:rPr>
          <w:rFonts w:ascii="Garamond" w:hAnsi="Garamond"/>
          <w:sz w:val="24"/>
          <w:szCs w:val="24"/>
          <w:lang w:val="en-US"/>
        </w:rPr>
        <w:t>.</w:t>
      </w:r>
    </w:p>
    <w:sectPr w:rsidR="00BB6EF7" w:rsidRPr="0013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D7198"/>
    <w:multiLevelType w:val="hybridMultilevel"/>
    <w:tmpl w:val="84E83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7"/>
    <w:rsid w:val="0002069F"/>
    <w:rsid w:val="000B00CC"/>
    <w:rsid w:val="000D07B7"/>
    <w:rsid w:val="00134287"/>
    <w:rsid w:val="001C46A4"/>
    <w:rsid w:val="001C65B0"/>
    <w:rsid w:val="001E6958"/>
    <w:rsid w:val="002B0EB5"/>
    <w:rsid w:val="002B14BA"/>
    <w:rsid w:val="00333B31"/>
    <w:rsid w:val="004A3CF8"/>
    <w:rsid w:val="004E2D1F"/>
    <w:rsid w:val="004E4014"/>
    <w:rsid w:val="004E7DBE"/>
    <w:rsid w:val="005577CE"/>
    <w:rsid w:val="006557DF"/>
    <w:rsid w:val="0075149E"/>
    <w:rsid w:val="00791A91"/>
    <w:rsid w:val="007B601D"/>
    <w:rsid w:val="00824D68"/>
    <w:rsid w:val="00836A5E"/>
    <w:rsid w:val="008A1E28"/>
    <w:rsid w:val="008A5989"/>
    <w:rsid w:val="008F7554"/>
    <w:rsid w:val="00930997"/>
    <w:rsid w:val="009415A8"/>
    <w:rsid w:val="00A14901"/>
    <w:rsid w:val="00BB6EF7"/>
    <w:rsid w:val="00C26EE4"/>
    <w:rsid w:val="00C30FFD"/>
    <w:rsid w:val="00C42708"/>
    <w:rsid w:val="00D453D6"/>
    <w:rsid w:val="00E11245"/>
    <w:rsid w:val="00E12D7F"/>
    <w:rsid w:val="00F70FEE"/>
    <w:rsid w:val="00F71D24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7B0E"/>
  <w15:chartTrackingRefBased/>
  <w15:docId w15:val="{3D2501B6-729C-4A44-94C7-6D93411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Norwood</dc:creator>
  <cp:keywords/>
  <dc:description/>
  <cp:lastModifiedBy>Denise Norwood</cp:lastModifiedBy>
  <cp:revision>3</cp:revision>
  <dcterms:created xsi:type="dcterms:W3CDTF">2024-11-28T23:50:00Z</dcterms:created>
  <dcterms:modified xsi:type="dcterms:W3CDTF">2024-11-29T00:46:00Z</dcterms:modified>
</cp:coreProperties>
</file>